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French 1: Chapter 3 Study Guide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55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Select the item that does not belong/isn’t related to the other 2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sequences/patterns (1-100)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Ex. un, trois, ________, sept, neuf (odd numbers, so cinq should be in the blank)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T/F based on a picture, correct the false statements to make them true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Study vocab on numbers 1-100, school supplies, school subjects, location prepositions (dans, sur, etc.), adjectives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Grammar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Preposition “à” (au, aux, à la, à l’)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Multiple choice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Conjugations of etre, avoir, aller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Matching… match the subject with the correct sentence completion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Telling the time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Given a picture of a clock, say what time it is (written out as words)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Definite/indefinite articles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Adjective agreement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Gender &amp; number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Please remember that adjectives ending in “x” in the masculine form becomes “se” in feminine form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Ex. sérieux → sérieuse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Question words with “est-ce que”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will be given the second half of a question and the answer, you determine the question word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Ex. ___________________________ tu vas au magasin?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  <w:tab/>
        <w:t xml:space="preserve">Parce que j’aime faire du shopping.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  <w:t xml:space="preserve">(answer: Pourquoi est-ce que)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  <w:t xml:space="preserve">Reason: “parce que” means “because”, therefore the question word would need to be “why”, which in French is “pourquoi”.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III. Writing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Describing your favorite and least favorite weekdays at school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Mention what classes you have on which day and at what time. Mention how you feel about them.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Ex. J’aime les maths. La classe de biologie est difficile. Le français est intéressant et amusant.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classes you’re taking and at least two supplies you need for each class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IV. Reading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Reading about school- questions are multiple choice about what you read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V. Listening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will hear a conversation describing what a customer purchased. You will need to pick the picture that best represents what the customer describes.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question, worth 4 points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